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EB" w:rsidRDefault="00071AEB" w:rsidP="00071AEB">
      <w:pPr>
        <w:spacing w:after="0" w:line="240" w:lineRule="auto"/>
        <w:ind w:left="0"/>
        <w:jc w:val="center"/>
        <w:rPr>
          <w:b/>
          <w:bCs/>
          <w:color w:val="4F81BD"/>
          <w:sz w:val="32"/>
          <w:szCs w:val="32"/>
          <w:u w:val="single"/>
        </w:rPr>
      </w:pPr>
      <w:r w:rsidRPr="00CF22A1">
        <w:rPr>
          <w:b/>
          <w:bCs/>
          <w:color w:val="4F81BD"/>
          <w:sz w:val="32"/>
          <w:szCs w:val="32"/>
          <w:u w:val="single"/>
        </w:rPr>
        <w:t>Checklist: Content Required by CCCWA</w:t>
      </w:r>
    </w:p>
    <w:p w:rsidR="00DC79D6" w:rsidRPr="008B2FE8" w:rsidRDefault="008B2FE8" w:rsidP="00DC79D6">
      <w:pPr>
        <w:spacing w:after="0" w:line="240" w:lineRule="auto"/>
        <w:ind w:left="0"/>
        <w:jc w:val="center"/>
        <w:rPr>
          <w:bCs/>
          <w:sz w:val="28"/>
          <w:szCs w:val="28"/>
        </w:rPr>
      </w:pPr>
      <w:r w:rsidRPr="008B2FE8">
        <w:rPr>
          <w:bCs/>
          <w:sz w:val="28"/>
          <w:szCs w:val="28"/>
          <w:highlight w:val="yellow"/>
        </w:rPr>
        <w:t>Please email signed report on letterhead</w:t>
      </w:r>
    </w:p>
    <w:p w:rsidR="00DC79D6" w:rsidRDefault="00F01682" w:rsidP="00DC79D6">
      <w:pPr>
        <w:spacing w:after="0" w:line="240" w:lineRule="auto"/>
        <w:ind w:left="0"/>
        <w:jc w:val="center"/>
        <w:rPr>
          <w:bCs/>
          <w:sz w:val="24"/>
          <w:szCs w:val="24"/>
        </w:rPr>
      </w:pPr>
      <w:hyperlink r:id="rId5" w:history="1">
        <w:r w:rsidR="00FD1970">
          <w:rPr>
            <w:rStyle w:val="Hyperlink"/>
          </w:rPr>
          <w:t>ChinaPPR@holtinternational.org</w:t>
        </w:r>
      </w:hyperlink>
    </w:p>
    <w:p w:rsidR="00DC79D6" w:rsidRPr="00DC79D6" w:rsidRDefault="00DC79D6" w:rsidP="00DC79D6">
      <w:pPr>
        <w:spacing w:after="0" w:line="240" w:lineRule="auto"/>
        <w:ind w:left="0"/>
        <w:jc w:val="center"/>
        <w:rPr>
          <w:bCs/>
          <w:sz w:val="24"/>
          <w:szCs w:val="24"/>
        </w:rPr>
      </w:pPr>
    </w:p>
    <w:p w:rsidR="00071AEB" w:rsidRPr="0041345E" w:rsidRDefault="00071AEB" w:rsidP="00071AEB">
      <w:pPr>
        <w:spacing w:after="0" w:line="240" w:lineRule="auto"/>
        <w:ind w:left="0"/>
        <w:rPr>
          <w:b/>
          <w:bCs/>
          <w:sz w:val="24"/>
          <w:szCs w:val="24"/>
        </w:rPr>
      </w:pPr>
      <w:r w:rsidRPr="00712152">
        <w:rPr>
          <w:b/>
          <w:bCs/>
          <w:sz w:val="24"/>
          <w:szCs w:val="24"/>
          <w:u w:val="single"/>
        </w:rPr>
        <w:t>Home Visit:</w:t>
      </w:r>
      <w:r w:rsidRPr="0041345E">
        <w:rPr>
          <w:b/>
          <w:bCs/>
          <w:sz w:val="24"/>
          <w:szCs w:val="24"/>
        </w:rPr>
        <w:t xml:space="preserve">  Required for every </w:t>
      </w:r>
      <w:r>
        <w:rPr>
          <w:b/>
          <w:bCs/>
          <w:sz w:val="24"/>
          <w:szCs w:val="24"/>
        </w:rPr>
        <w:t xml:space="preserve">SW completed </w:t>
      </w:r>
      <w:r w:rsidRPr="0041345E">
        <w:rPr>
          <w:b/>
          <w:bCs/>
          <w:sz w:val="24"/>
          <w:szCs w:val="24"/>
        </w:rPr>
        <w:t>report</w:t>
      </w:r>
      <w:r w:rsidR="00F01682">
        <w:rPr>
          <w:b/>
          <w:bCs/>
          <w:sz w:val="24"/>
          <w:szCs w:val="24"/>
        </w:rPr>
        <w:t xml:space="preserve"> at 1, 6, 12, and 24 months</w:t>
      </w:r>
      <w:r>
        <w:rPr>
          <w:b/>
          <w:bCs/>
          <w:sz w:val="24"/>
          <w:szCs w:val="24"/>
        </w:rPr>
        <w:t xml:space="preserve">.  Both parents </w:t>
      </w:r>
      <w:r w:rsidRPr="006F310E">
        <w:rPr>
          <w:b/>
          <w:bCs/>
          <w:sz w:val="24"/>
          <w:szCs w:val="24"/>
          <w:u w:val="single"/>
        </w:rPr>
        <w:t>must</w:t>
      </w:r>
      <w:r w:rsidR="00F01682">
        <w:rPr>
          <w:b/>
          <w:bCs/>
          <w:sz w:val="24"/>
          <w:szCs w:val="24"/>
        </w:rPr>
        <w:t xml:space="preserve"> be present as well </w:t>
      </w:r>
      <w:r>
        <w:rPr>
          <w:b/>
          <w:bCs/>
          <w:sz w:val="24"/>
          <w:szCs w:val="24"/>
        </w:rPr>
        <w:t>as siblings (if possible)</w:t>
      </w:r>
    </w:p>
    <w:p w:rsidR="00071AEB" w:rsidRDefault="00071AEB" w:rsidP="00071AEB">
      <w:pPr>
        <w:spacing w:after="0" w:line="240" w:lineRule="auto"/>
        <w:ind w:left="0"/>
        <w:rPr>
          <w:b/>
          <w:bCs/>
          <w:sz w:val="24"/>
          <w:szCs w:val="24"/>
        </w:rPr>
      </w:pPr>
      <w:r w:rsidRPr="00712152">
        <w:rPr>
          <w:b/>
          <w:bCs/>
          <w:sz w:val="24"/>
          <w:szCs w:val="24"/>
          <w:u w:val="single"/>
        </w:rPr>
        <w:t>Siblings:</w:t>
      </w:r>
      <w:r>
        <w:rPr>
          <w:b/>
          <w:bCs/>
          <w:sz w:val="24"/>
          <w:szCs w:val="24"/>
        </w:rPr>
        <w:t xml:space="preserve">  1 Report &amp; one s</w:t>
      </w:r>
      <w:r w:rsidRPr="0041345E">
        <w:rPr>
          <w:b/>
          <w:bCs/>
          <w:sz w:val="24"/>
          <w:szCs w:val="24"/>
        </w:rPr>
        <w:t xml:space="preserve">et </w:t>
      </w:r>
      <w:r w:rsidR="00490E9F">
        <w:rPr>
          <w:b/>
          <w:bCs/>
          <w:sz w:val="24"/>
          <w:szCs w:val="24"/>
        </w:rPr>
        <w:t>of 8</w:t>
      </w:r>
      <w:r>
        <w:rPr>
          <w:b/>
          <w:bCs/>
          <w:sz w:val="24"/>
          <w:szCs w:val="24"/>
        </w:rPr>
        <w:t xml:space="preserve"> photos </w:t>
      </w:r>
      <w:r w:rsidRPr="0041345E">
        <w:rPr>
          <w:b/>
          <w:bCs/>
          <w:sz w:val="24"/>
          <w:szCs w:val="24"/>
          <w:u w:val="single"/>
        </w:rPr>
        <w:t>per</w:t>
      </w:r>
      <w:r w:rsidRPr="0041345E">
        <w:rPr>
          <w:b/>
          <w:bCs/>
          <w:sz w:val="24"/>
          <w:szCs w:val="24"/>
        </w:rPr>
        <w:t xml:space="preserve"> </w:t>
      </w:r>
      <w:r w:rsidRPr="0041345E">
        <w:rPr>
          <w:b/>
          <w:bCs/>
          <w:sz w:val="24"/>
          <w:szCs w:val="24"/>
          <w:u w:val="single"/>
        </w:rPr>
        <w:t>child</w:t>
      </w:r>
      <w:r>
        <w:rPr>
          <w:b/>
          <w:bCs/>
          <w:sz w:val="24"/>
          <w:szCs w:val="24"/>
        </w:rPr>
        <w:t xml:space="preserve"> (can’t be combined)</w:t>
      </w:r>
    </w:p>
    <w:p w:rsidR="00F01682" w:rsidRDefault="00F01682" w:rsidP="00071AEB">
      <w:pPr>
        <w:spacing w:after="0" w:line="240" w:lineRule="auto"/>
        <w:ind w:left="0"/>
        <w:rPr>
          <w:b/>
          <w:bCs/>
          <w:sz w:val="24"/>
          <w:szCs w:val="24"/>
        </w:rPr>
      </w:pPr>
    </w:p>
    <w:p w:rsidR="00F01682" w:rsidRPr="00A550E9" w:rsidRDefault="00F01682" w:rsidP="00071AEB">
      <w:pPr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is a 36, 48, and 60 month self-report that can be completed by the family with no visit.</w:t>
      </w:r>
    </w:p>
    <w:p w:rsidR="00071AEB" w:rsidRDefault="00071AEB" w:rsidP="00071AEB">
      <w:pPr>
        <w:spacing w:after="0" w:line="240" w:lineRule="auto"/>
        <w:ind w:left="0"/>
        <w:rPr>
          <w:b/>
          <w:bCs/>
          <w:sz w:val="26"/>
          <w:szCs w:val="26"/>
        </w:rPr>
      </w:pPr>
    </w:p>
    <w:p w:rsidR="00071AEB" w:rsidRPr="00DC79D6" w:rsidRDefault="00071AEB" w:rsidP="00071AEB">
      <w:pPr>
        <w:spacing w:after="0" w:line="240" w:lineRule="auto"/>
        <w:ind w:left="0"/>
        <w:rPr>
          <w:b/>
          <w:bCs/>
          <w:sz w:val="26"/>
          <w:szCs w:val="26"/>
        </w:rPr>
      </w:pPr>
      <w:r w:rsidRPr="00CF22A1">
        <w:rPr>
          <w:b/>
          <w:bCs/>
          <w:sz w:val="26"/>
          <w:szCs w:val="26"/>
        </w:rPr>
        <w:t>Initial Adjustment / Adjustment &amp; Bonding</w:t>
      </w:r>
    </w:p>
    <w:p w:rsidR="00071AEB" w:rsidRPr="00CF22A1" w:rsidRDefault="00071AEB" w:rsidP="00071AEB">
      <w:pPr>
        <w:pStyle w:val="ListParagraph"/>
        <w:numPr>
          <w:ilvl w:val="0"/>
          <w:numId w:val="1"/>
        </w:numPr>
        <w:spacing w:after="0" w:line="240" w:lineRule="auto"/>
        <w:ind w:left="1440" w:hanging="990"/>
        <w:rPr>
          <w:b/>
        </w:rPr>
      </w:pPr>
      <w:r w:rsidRPr="00CF22A1">
        <w:rPr>
          <w:b/>
        </w:rPr>
        <w:t xml:space="preserve">Initial Adjustment (First CCCWA required report only):  </w:t>
      </w:r>
    </w:p>
    <w:p w:rsidR="00071AEB" w:rsidRPr="00CF22A1" w:rsidRDefault="00071AEB" w:rsidP="00071AEB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Describe family’s feelings about adoption registration process and meeting child in China</w:t>
      </w:r>
    </w:p>
    <w:p w:rsidR="00071AEB" w:rsidRPr="00CF22A1" w:rsidRDefault="00071AEB" w:rsidP="00071AEB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Discuss initial transition in China (bonding / attachment / grief)</w:t>
      </w:r>
    </w:p>
    <w:p w:rsidR="00071AEB" w:rsidRPr="00CF22A1" w:rsidRDefault="00071AEB" w:rsidP="00071AEB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Discuss child’s transition and adjustment since arriving home</w:t>
      </w:r>
    </w:p>
    <w:p w:rsidR="00071AEB" w:rsidRPr="00CF22A1" w:rsidRDefault="00071AEB" w:rsidP="00071AEB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Detail Adoptee’s relationship with each individual adoptive family member</w:t>
      </w:r>
    </w:p>
    <w:p w:rsidR="00071AEB" w:rsidRPr="00CF22A1" w:rsidRDefault="00071AEB" w:rsidP="00071AEB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Discuss agency’s role in supporting family during 1</w:t>
      </w:r>
      <w:r w:rsidRPr="00CF22A1">
        <w:rPr>
          <w:vertAlign w:val="superscript"/>
        </w:rPr>
        <w:t>st</w:t>
      </w:r>
      <w:r w:rsidRPr="00CF22A1">
        <w:t xml:space="preserve"> month of being home</w:t>
      </w:r>
    </w:p>
    <w:p w:rsidR="00071AEB" w:rsidRPr="00CF22A1" w:rsidRDefault="00071AEB" w:rsidP="00071AEB">
      <w:pPr>
        <w:pStyle w:val="ListParagraph"/>
        <w:spacing w:after="0" w:line="240" w:lineRule="auto"/>
        <w:ind w:left="1980"/>
        <w:rPr>
          <w:sz w:val="16"/>
          <w:szCs w:val="16"/>
        </w:rPr>
      </w:pPr>
    </w:p>
    <w:p w:rsidR="00071AEB" w:rsidRPr="00CF22A1" w:rsidRDefault="00071AEB" w:rsidP="00071AEB">
      <w:pPr>
        <w:pStyle w:val="ListParagraph"/>
        <w:numPr>
          <w:ilvl w:val="0"/>
          <w:numId w:val="1"/>
        </w:numPr>
        <w:spacing w:after="0" w:line="240" w:lineRule="auto"/>
        <w:ind w:hanging="1080"/>
        <w:rPr>
          <w:b/>
        </w:rPr>
      </w:pPr>
      <w:r w:rsidRPr="00CF22A1">
        <w:rPr>
          <w:rFonts w:eastAsia="SimSun"/>
          <w:b/>
        </w:rPr>
        <w:t>Attachment &amp; Bonding (</w:t>
      </w:r>
      <w:r w:rsidR="00E44A8B">
        <w:rPr>
          <w:rFonts w:eastAsia="SimSun"/>
          <w:b/>
        </w:rPr>
        <w:t xml:space="preserve">All </w:t>
      </w:r>
      <w:r w:rsidRPr="00CF22A1">
        <w:rPr>
          <w:rFonts w:eastAsia="SimSun"/>
          <w:b/>
        </w:rPr>
        <w:t xml:space="preserve">reports):  </w:t>
      </w:r>
    </w:p>
    <w:p w:rsidR="00071AEB" w:rsidRPr="00CF22A1" w:rsidRDefault="00071AEB" w:rsidP="00071AEB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Recap Initial Adjustment section from first report and describe progress since previous report</w:t>
      </w:r>
    </w:p>
    <w:p w:rsidR="00071AEB" w:rsidRPr="00CF22A1" w:rsidRDefault="00071AEB" w:rsidP="00071AEB">
      <w:pPr>
        <w:pStyle w:val="ListParagraph"/>
        <w:numPr>
          <w:ilvl w:val="1"/>
          <w:numId w:val="1"/>
        </w:numPr>
        <w:spacing w:after="0" w:line="240" w:lineRule="auto"/>
        <w:ind w:left="990"/>
      </w:pPr>
      <w:r w:rsidRPr="00CF22A1">
        <w:t>Detail Adoptee’s relationship with each individual adoptive family member</w:t>
      </w:r>
    </w:p>
    <w:p w:rsidR="00071AEB" w:rsidRPr="00CF22A1" w:rsidRDefault="00071AEB" w:rsidP="00071AEB">
      <w:pPr>
        <w:pStyle w:val="ListParagraph"/>
        <w:spacing w:after="0" w:line="240" w:lineRule="auto"/>
        <w:ind w:left="990"/>
      </w:pPr>
      <w:r w:rsidRPr="00CF22A1">
        <w:rPr>
          <w:rFonts w:eastAsia="SimSun"/>
          <w:b/>
        </w:rPr>
        <w:t xml:space="preserve">*Greater detail if Adoptee is over 3 at time of report. </w:t>
      </w:r>
      <w:r w:rsidRPr="00CF22A1">
        <w:rPr>
          <w:rFonts w:eastAsia="SimSun"/>
        </w:rPr>
        <w:t xml:space="preserve">Also include information about relationship with extended family members (grandparents, cousins, aunts, etc.) </w:t>
      </w:r>
    </w:p>
    <w:p w:rsidR="00071AEB" w:rsidRPr="00CF22A1" w:rsidRDefault="00071AEB" w:rsidP="00071AEB">
      <w:pPr>
        <w:pStyle w:val="ListParagraph"/>
        <w:spacing w:after="0" w:line="240" w:lineRule="auto"/>
        <w:ind w:left="1440"/>
        <w:rPr>
          <w:sz w:val="16"/>
          <w:szCs w:val="16"/>
        </w:rPr>
      </w:pPr>
    </w:p>
    <w:p w:rsidR="00071AEB" w:rsidRPr="00DC79D6" w:rsidRDefault="00071AEB" w:rsidP="00071AEB">
      <w:pPr>
        <w:pStyle w:val="ListParagraph"/>
        <w:spacing w:after="0" w:line="240" w:lineRule="auto"/>
        <w:ind w:left="0"/>
        <w:rPr>
          <w:rFonts w:eastAsia="SimSun"/>
          <w:b/>
          <w:sz w:val="26"/>
          <w:szCs w:val="26"/>
        </w:rPr>
      </w:pPr>
      <w:r w:rsidRPr="00CF22A1">
        <w:rPr>
          <w:rFonts w:eastAsia="SimSun"/>
          <w:b/>
          <w:sz w:val="26"/>
          <w:szCs w:val="26"/>
        </w:rPr>
        <w:t>Developmental Assessment</w:t>
      </w:r>
      <w:r w:rsidR="00E44A8B">
        <w:rPr>
          <w:rFonts w:eastAsia="SimSun"/>
          <w:b/>
          <w:sz w:val="26"/>
          <w:szCs w:val="26"/>
        </w:rPr>
        <w:t xml:space="preserve"> (All Reports)</w:t>
      </w:r>
    </w:p>
    <w:p w:rsidR="00071AEB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Current overall health and physical status</w:t>
      </w:r>
    </w:p>
    <w:p w:rsidR="00071AEB" w:rsidRPr="00CF22A1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 xml:space="preserve">Current height, weight, head circumference compared w/info prior to placement (or close to it) </w:t>
      </w:r>
    </w:p>
    <w:p w:rsidR="00071AEB" w:rsidRPr="00CF22A1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Cognitive development such as:  Fine and Gross motor skills and overall developmental progress</w:t>
      </w:r>
    </w:p>
    <w:p w:rsidR="00071AEB" w:rsidRPr="00CF22A1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 xml:space="preserve">Language acquisition and ability </w:t>
      </w:r>
    </w:p>
    <w:p w:rsidR="00071AEB" w:rsidRPr="00CF22A1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 xml:space="preserve">Character development including:  personality, behavior, and social skills </w:t>
      </w:r>
    </w:p>
    <w:p w:rsidR="00071AEB" w:rsidRPr="00CF22A1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Describe/summarize child’s initial condition including ALL special needs known at time of match</w:t>
      </w:r>
    </w:p>
    <w:p w:rsidR="00071AEB" w:rsidRPr="00CF22A1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071AEB">
        <w:rPr>
          <w:rFonts w:eastAsia="SimSun"/>
        </w:rPr>
        <w:t xml:space="preserve">Progress made since last report, regarding each special need/condition listed </w:t>
      </w:r>
    </w:p>
    <w:p w:rsidR="00071AEB" w:rsidRPr="00CF22A1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Treatments/interventions/appointments received or planned related to child’s special need/s</w:t>
      </w:r>
    </w:p>
    <w:p w:rsidR="00071AEB" w:rsidRPr="00CF22A1" w:rsidRDefault="00071AEB" w:rsidP="00071AEB">
      <w:pPr>
        <w:pStyle w:val="ListParagraph"/>
        <w:numPr>
          <w:ilvl w:val="0"/>
          <w:numId w:val="5"/>
        </w:numPr>
        <w:spacing w:after="0" w:line="240" w:lineRule="auto"/>
      </w:pPr>
      <w:r w:rsidRPr="00CF22A1">
        <w:t>Immunization status and any new medical diagnoses or changes in health and treatments</w:t>
      </w:r>
    </w:p>
    <w:p w:rsidR="00071AEB" w:rsidRPr="00071AEB" w:rsidRDefault="00071AEB" w:rsidP="00071A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SimSun"/>
        </w:rPr>
      </w:pPr>
      <w:r w:rsidRPr="00071AEB">
        <w:rPr>
          <w:rFonts w:eastAsia="SimSun"/>
        </w:rPr>
        <w:t>Education:  Methods at home and/or information about school, grade level, academic progress</w:t>
      </w:r>
    </w:p>
    <w:p w:rsidR="00071AEB" w:rsidRPr="00071AEB" w:rsidRDefault="00071AEB" w:rsidP="00071AE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eastAsia="SimSun"/>
        </w:rPr>
      </w:pPr>
      <w:r w:rsidRPr="00CF22A1">
        <w:t>Routine:  Diet, playtime, extracurricular activities (sports, hobbies, etc.)  and sleep schedule</w:t>
      </w:r>
    </w:p>
    <w:p w:rsidR="00071AEB" w:rsidRPr="00CF22A1" w:rsidRDefault="00071AEB" w:rsidP="00071AEB">
      <w:pPr>
        <w:pStyle w:val="ListParagraph"/>
        <w:spacing w:after="0" w:line="240" w:lineRule="auto"/>
        <w:jc w:val="both"/>
        <w:rPr>
          <w:sz w:val="16"/>
          <w:szCs w:val="16"/>
        </w:rPr>
      </w:pPr>
    </w:p>
    <w:p w:rsidR="00071AEB" w:rsidRPr="00DC79D6" w:rsidRDefault="00071AEB" w:rsidP="00DC79D6">
      <w:pPr>
        <w:pStyle w:val="ListParagraph"/>
        <w:spacing w:after="0" w:line="240" w:lineRule="auto"/>
        <w:ind w:left="0"/>
        <w:jc w:val="both"/>
        <w:rPr>
          <w:b/>
          <w:sz w:val="26"/>
          <w:szCs w:val="26"/>
        </w:rPr>
      </w:pPr>
      <w:r w:rsidRPr="00CF22A1">
        <w:rPr>
          <w:b/>
          <w:sz w:val="26"/>
          <w:szCs w:val="26"/>
        </w:rPr>
        <w:t>Significant Changes in Family Structure and Dynamics</w:t>
      </w:r>
      <w:r w:rsidR="00E44A8B">
        <w:rPr>
          <w:b/>
          <w:sz w:val="26"/>
          <w:szCs w:val="26"/>
        </w:rPr>
        <w:t xml:space="preserve"> (All Reports)</w:t>
      </w:r>
    </w:p>
    <w:p w:rsidR="00071AEB" w:rsidRPr="00CF22A1" w:rsidRDefault="00071AEB" w:rsidP="00071AEB">
      <w:pPr>
        <w:pStyle w:val="ListParagraph"/>
        <w:numPr>
          <w:ilvl w:val="0"/>
          <w:numId w:val="3"/>
        </w:numPr>
        <w:spacing w:after="0" w:line="240" w:lineRule="auto"/>
        <w:ind w:left="720" w:hanging="270"/>
        <w:jc w:val="both"/>
        <w:rPr>
          <w:rFonts w:eastAsia="SimSun"/>
        </w:rPr>
      </w:pPr>
      <w:r w:rsidRPr="00CF22A1">
        <w:rPr>
          <w:rFonts w:eastAsia="SimSun"/>
        </w:rPr>
        <w:t>Major changes in the adoptive family including: marital status, children in the home, economic status, employment, residence, serious health problems etc.</w:t>
      </w:r>
    </w:p>
    <w:p w:rsidR="00071AEB" w:rsidRPr="00CF22A1" w:rsidRDefault="00071AEB" w:rsidP="00071AEB">
      <w:pPr>
        <w:pStyle w:val="ListParagraph"/>
        <w:numPr>
          <w:ilvl w:val="0"/>
          <w:numId w:val="3"/>
        </w:numPr>
        <w:spacing w:after="0" w:line="240" w:lineRule="auto"/>
        <w:ind w:left="720" w:hanging="270"/>
        <w:jc w:val="both"/>
        <w:rPr>
          <w:rFonts w:eastAsia="SimSun"/>
        </w:rPr>
      </w:pPr>
      <w:r w:rsidRPr="00CF22A1">
        <w:rPr>
          <w:rFonts w:eastAsia="SimSun"/>
        </w:rPr>
        <w:t>Impressions of the adoption by the adoptive parents, other adults in the home, and other relatives (note family support and approval of adoption)</w:t>
      </w:r>
    </w:p>
    <w:p w:rsidR="00071AEB" w:rsidRPr="005A0E0A" w:rsidRDefault="00071AEB" w:rsidP="00071AEB">
      <w:pPr>
        <w:pStyle w:val="ListParagraph"/>
        <w:numPr>
          <w:ilvl w:val="0"/>
          <w:numId w:val="3"/>
        </w:numPr>
        <w:spacing w:after="0" w:line="240" w:lineRule="auto"/>
        <w:ind w:left="720" w:hanging="270"/>
        <w:jc w:val="both"/>
        <w:rPr>
          <w:rFonts w:eastAsia="SimSun"/>
        </w:rPr>
      </w:pPr>
      <w:r w:rsidRPr="005A0E0A">
        <w:rPr>
          <w:rFonts w:eastAsia="SimSun"/>
        </w:rPr>
        <w:t xml:space="preserve">Community Integration: Adoptee/family participation in local activities. Note support and approval of adoption by neighbors and integration with community members </w:t>
      </w:r>
    </w:p>
    <w:p w:rsidR="00071AEB" w:rsidRPr="00CF22A1" w:rsidRDefault="00071AEB" w:rsidP="00071AEB">
      <w:pPr>
        <w:pStyle w:val="ListParagraph"/>
        <w:spacing w:after="0" w:line="240" w:lineRule="auto"/>
        <w:ind w:left="0"/>
        <w:jc w:val="both"/>
        <w:rPr>
          <w:rFonts w:eastAsia="SimSun"/>
          <w:sz w:val="16"/>
          <w:szCs w:val="16"/>
          <w:u w:val="single"/>
        </w:rPr>
      </w:pPr>
    </w:p>
    <w:p w:rsidR="00071AEB" w:rsidRPr="00DC79D6" w:rsidRDefault="00071AEB" w:rsidP="00071AEB">
      <w:pPr>
        <w:pStyle w:val="ListParagraph"/>
        <w:spacing w:after="0" w:line="240" w:lineRule="auto"/>
        <w:ind w:left="0"/>
        <w:jc w:val="both"/>
        <w:rPr>
          <w:rFonts w:eastAsia="SimSun"/>
          <w:b/>
          <w:sz w:val="26"/>
          <w:szCs w:val="26"/>
        </w:rPr>
      </w:pPr>
      <w:r w:rsidRPr="00CF22A1">
        <w:rPr>
          <w:rFonts w:eastAsia="SimSun"/>
          <w:b/>
          <w:sz w:val="26"/>
          <w:szCs w:val="26"/>
        </w:rPr>
        <w:t>Recommendation/ Social Worker’s Conclusion</w:t>
      </w:r>
      <w:r w:rsidR="00E44A8B">
        <w:rPr>
          <w:rFonts w:eastAsia="SimSun"/>
          <w:b/>
          <w:sz w:val="26"/>
          <w:szCs w:val="26"/>
        </w:rPr>
        <w:t xml:space="preserve"> </w:t>
      </w:r>
      <w:r w:rsidR="00E44A8B" w:rsidRPr="00DC79D6">
        <w:rPr>
          <w:rFonts w:eastAsia="SimSun"/>
          <w:b/>
          <w:color w:val="1F497D" w:themeColor="text2"/>
          <w:sz w:val="26"/>
          <w:szCs w:val="26"/>
        </w:rPr>
        <w:t>(Only Social Worker Reports)</w:t>
      </w:r>
    </w:p>
    <w:p w:rsidR="00071AEB" w:rsidRPr="00CF22A1" w:rsidRDefault="00071AEB" w:rsidP="00071AEB">
      <w:pPr>
        <w:pStyle w:val="ListParagraph"/>
        <w:numPr>
          <w:ilvl w:val="0"/>
          <w:numId w:val="4"/>
        </w:numPr>
        <w:spacing w:after="0" w:line="240" w:lineRule="auto"/>
        <w:ind w:left="720" w:hanging="270"/>
        <w:jc w:val="both"/>
        <w:rPr>
          <w:rFonts w:eastAsia="SimSun"/>
        </w:rPr>
      </w:pPr>
      <w:r w:rsidRPr="00CF22A1">
        <w:rPr>
          <w:rFonts w:eastAsia="SimSun"/>
        </w:rPr>
        <w:t>Social worker’s general evaluation: social worker’s recommendation of the adoptive family (include phrase “placement should continue”) and general evaluation regarding whether the adoption is successful</w:t>
      </w:r>
    </w:p>
    <w:p w:rsidR="00071AEB" w:rsidRPr="00CF22A1" w:rsidRDefault="00071AEB" w:rsidP="00071AEB">
      <w:pPr>
        <w:pStyle w:val="ListParagraph"/>
        <w:numPr>
          <w:ilvl w:val="0"/>
          <w:numId w:val="4"/>
        </w:numPr>
        <w:spacing w:after="0" w:line="240" w:lineRule="auto"/>
        <w:ind w:left="450" w:firstLine="0"/>
        <w:jc w:val="both"/>
        <w:rPr>
          <w:rFonts w:eastAsia="SimSun"/>
        </w:rPr>
      </w:pPr>
      <w:r w:rsidRPr="00CF22A1">
        <w:rPr>
          <w:rFonts w:eastAsia="SimSun"/>
        </w:rPr>
        <w:t>List any referral services recommended to family to address any concerns since placement</w:t>
      </w:r>
    </w:p>
    <w:p w:rsidR="00071AEB" w:rsidRPr="00F01682" w:rsidRDefault="00071AEB" w:rsidP="00071AEB">
      <w:pPr>
        <w:pStyle w:val="ListParagraph"/>
        <w:numPr>
          <w:ilvl w:val="0"/>
          <w:numId w:val="4"/>
        </w:numPr>
        <w:spacing w:after="0" w:line="240" w:lineRule="auto"/>
        <w:ind w:left="450" w:firstLine="0"/>
      </w:pPr>
      <w:r w:rsidRPr="00CF22A1">
        <w:rPr>
          <w:rFonts w:eastAsia="SimSun"/>
        </w:rPr>
        <w:t xml:space="preserve">Other content which the social worker believes should be included </w:t>
      </w:r>
    </w:p>
    <w:p w:rsidR="00F01682" w:rsidRPr="00CF22A1" w:rsidRDefault="00F01682" w:rsidP="00071AEB">
      <w:pPr>
        <w:pStyle w:val="ListParagraph"/>
        <w:numPr>
          <w:ilvl w:val="0"/>
          <w:numId w:val="4"/>
        </w:numPr>
        <w:spacing w:after="0" w:line="240" w:lineRule="auto"/>
        <w:ind w:left="450" w:firstLine="0"/>
      </w:pPr>
      <w:r>
        <w:rPr>
          <w:rFonts w:eastAsia="SimSun"/>
        </w:rPr>
        <w:t>Please ask the family if they have an objection to the CCCWA using their photos for publicity and include this at the end of your report.</w:t>
      </w:r>
      <w:bookmarkStart w:id="0" w:name="_GoBack"/>
      <w:bookmarkEnd w:id="0"/>
    </w:p>
    <w:p w:rsidR="00AC14BE" w:rsidRDefault="00AC14BE"/>
    <w:sectPr w:rsidR="00AC14BE" w:rsidSect="00071AEB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36A6"/>
    <w:multiLevelType w:val="hybridMultilevel"/>
    <w:tmpl w:val="8AF8AD76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F6B40C08"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1BD324D"/>
    <w:multiLevelType w:val="hybridMultilevel"/>
    <w:tmpl w:val="D22A1FF8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1310548"/>
    <w:multiLevelType w:val="hybridMultilevel"/>
    <w:tmpl w:val="B0A2B6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67507"/>
    <w:multiLevelType w:val="hybridMultilevel"/>
    <w:tmpl w:val="B186D4F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8A17852"/>
    <w:multiLevelType w:val="hybridMultilevel"/>
    <w:tmpl w:val="58925C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EB"/>
    <w:rsid w:val="00071AEB"/>
    <w:rsid w:val="0015026C"/>
    <w:rsid w:val="0020322B"/>
    <w:rsid w:val="003C3DDF"/>
    <w:rsid w:val="00490E9F"/>
    <w:rsid w:val="00495877"/>
    <w:rsid w:val="0068077A"/>
    <w:rsid w:val="007A35AD"/>
    <w:rsid w:val="007C147F"/>
    <w:rsid w:val="00863437"/>
    <w:rsid w:val="008B2FE8"/>
    <w:rsid w:val="00AC14BE"/>
    <w:rsid w:val="00B54B4C"/>
    <w:rsid w:val="00BE0661"/>
    <w:rsid w:val="00DC79D6"/>
    <w:rsid w:val="00E44A8B"/>
    <w:rsid w:val="00F01682"/>
    <w:rsid w:val="00F05490"/>
    <w:rsid w:val="00F17E01"/>
    <w:rsid w:val="00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046515-9A0D-4412-BB24-749DBA04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AEB"/>
    <w:pPr>
      <w:ind w:left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AEB"/>
    <w:pPr>
      <w:contextualSpacing/>
    </w:pPr>
  </w:style>
  <w:style w:type="character" w:styleId="Hyperlink">
    <w:name w:val="Hyperlink"/>
    <w:basedOn w:val="DefaultParagraphFont"/>
    <w:uiPriority w:val="99"/>
    <w:unhideWhenUsed/>
    <w:rsid w:val="00DC7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naPPR@holtinternationa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taram</dc:creator>
  <cp:lastModifiedBy>Shirley Baszler</cp:lastModifiedBy>
  <cp:revision>2</cp:revision>
  <dcterms:created xsi:type="dcterms:W3CDTF">2018-02-03T00:18:00Z</dcterms:created>
  <dcterms:modified xsi:type="dcterms:W3CDTF">2018-02-03T00:18:00Z</dcterms:modified>
</cp:coreProperties>
</file>